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9"/>
        <w:gridCol w:w="3547"/>
        <w:gridCol w:w="2214"/>
      </w:tblGrid>
      <w:tr w:rsidR="00A7578F" w:rsidRPr="00277220" w:rsidTr="000C2203">
        <w:tc>
          <w:tcPr>
            <w:tcW w:w="1807" w:type="pct"/>
            <w:hideMark/>
          </w:tcPr>
          <w:p w:rsidR="00A7578F" w:rsidRPr="00277220" w:rsidRDefault="00A7578F" w:rsidP="000C2203">
            <w:pPr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Biểu số: 0609.N.LĐVL</w:t>
            </w:r>
          </w:p>
          <w:p w:rsidR="00A7578F" w:rsidRPr="00277220" w:rsidRDefault="00A7578F" w:rsidP="000C2203">
            <w:pPr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Kèm theo Thông tư số 18/2025/TT-BNV ngày 08 tháng 10 năm 2025 của Bộ trưởng Bộ Nội vụ</w:t>
            </w:r>
          </w:p>
          <w:p w:rsidR="00A7578F" w:rsidRPr="00277220" w:rsidRDefault="00A7578F" w:rsidP="000C2203">
            <w:pPr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Ngày nhận báo cáo: Ngày 28 tháng 02 năm sau</w:t>
            </w:r>
          </w:p>
        </w:tc>
        <w:tc>
          <w:tcPr>
            <w:tcW w:w="1966" w:type="pct"/>
            <w:hideMark/>
          </w:tcPr>
          <w:p w:rsidR="00A7578F" w:rsidRPr="00277220" w:rsidRDefault="00A7578F" w:rsidP="000C2203">
            <w:pPr>
              <w:pStyle w:val="Bodytext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7220">
              <w:rPr>
                <w:rFonts w:ascii="Arial" w:hAnsi="Arial" w:cs="Arial"/>
                <w:b/>
                <w:bCs/>
                <w:i w:val="0"/>
                <w:iCs w:val="0"/>
                <w:sz w:val="20"/>
                <w:szCs w:val="20"/>
              </w:rPr>
              <w:t>SỐ NGƯỜI LAO ĐỘNG VIỆT NAM</w:t>
            </w:r>
            <w:r w:rsidRPr="00277220">
              <w:rPr>
                <w:rFonts w:ascii="Arial" w:hAnsi="Arial" w:cs="Arial"/>
                <w:b/>
                <w:bCs/>
                <w:i w:val="0"/>
                <w:iCs w:val="0"/>
                <w:sz w:val="20"/>
                <w:szCs w:val="20"/>
              </w:rPr>
              <w:br/>
              <w:t xml:space="preserve">ĐI LÀM VIỆC Ở NƯỚC NGOÀI THEO </w:t>
            </w:r>
            <w:r w:rsidRPr="00277220">
              <w:rPr>
                <w:rFonts w:ascii="Arial" w:hAnsi="Arial" w:cs="Arial"/>
                <w:b/>
                <w:bCs/>
                <w:i w:val="0"/>
                <w:iCs w:val="0"/>
                <w:sz w:val="20"/>
                <w:szCs w:val="20"/>
              </w:rPr>
              <w:br/>
              <w:t>HỢP ĐỒNG VỀ NƯỚC</w:t>
            </w:r>
          </w:p>
          <w:p w:rsidR="00A7578F" w:rsidRPr="00277220" w:rsidRDefault="00A7578F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Năm:………..</w:t>
            </w:r>
          </w:p>
        </w:tc>
        <w:tc>
          <w:tcPr>
            <w:tcW w:w="1227" w:type="pct"/>
            <w:hideMark/>
          </w:tcPr>
          <w:p w:rsidR="00A7578F" w:rsidRPr="00277220" w:rsidRDefault="00A7578F" w:rsidP="000C2203">
            <w:pPr>
              <w:pStyle w:val="Bodytext20"/>
              <w:rPr>
                <w:rFonts w:ascii="Arial" w:hAnsi="Arial" w:cs="Arial"/>
                <w:sz w:val="20"/>
                <w:szCs w:val="20"/>
              </w:rPr>
            </w:pPr>
            <w:r w:rsidRPr="00277220">
              <w:rPr>
                <w:rFonts w:ascii="Arial" w:hAnsi="Arial" w:cs="Arial"/>
                <w:i w:val="0"/>
                <w:iCs w:val="0"/>
                <w:sz w:val="20"/>
                <w:szCs w:val="20"/>
              </w:rPr>
              <w:t>Đơn vị báo cáo:</w:t>
            </w:r>
          </w:p>
          <w:p w:rsidR="00A7578F" w:rsidRPr="00277220" w:rsidRDefault="00A7578F" w:rsidP="000C2203">
            <w:pPr>
              <w:pStyle w:val="Bodytext20"/>
              <w:rPr>
                <w:rFonts w:ascii="Arial" w:hAnsi="Arial" w:cs="Arial"/>
                <w:i w:val="0"/>
                <w:iCs w:val="0"/>
                <w:sz w:val="20"/>
                <w:szCs w:val="20"/>
              </w:rPr>
            </w:pPr>
            <w:r w:rsidRPr="00277220">
              <w:rPr>
                <w:rFonts w:ascii="Arial" w:hAnsi="Arial" w:cs="Arial"/>
                <w:i w:val="0"/>
                <w:iCs w:val="0"/>
                <w:sz w:val="20"/>
                <w:szCs w:val="20"/>
              </w:rPr>
              <w:t>Đơn vị nhận báo cáo:</w:t>
            </w:r>
          </w:p>
          <w:p w:rsidR="00A7578F" w:rsidRPr="00277220" w:rsidRDefault="00A7578F" w:rsidP="000C2203">
            <w:pPr>
              <w:pStyle w:val="Bodytext20"/>
              <w:rPr>
                <w:rFonts w:ascii="Arial" w:hAnsi="Arial" w:cs="Arial"/>
                <w:sz w:val="20"/>
                <w:szCs w:val="20"/>
              </w:rPr>
            </w:pPr>
            <w:r w:rsidRPr="00277220">
              <w:rPr>
                <w:rFonts w:ascii="Arial" w:hAnsi="Arial" w:cs="Arial"/>
                <w:i w:val="0"/>
                <w:iCs w:val="0"/>
                <w:sz w:val="20"/>
                <w:szCs w:val="20"/>
              </w:rPr>
              <w:t>Cục Quản lý lao động ngoài nước</w:t>
            </w:r>
          </w:p>
        </w:tc>
      </w:tr>
    </w:tbl>
    <w:p w:rsidR="00A7578F" w:rsidRPr="00277220" w:rsidRDefault="00A7578F" w:rsidP="00A7578F">
      <w:pPr>
        <w:rPr>
          <w:rFonts w:ascii="Arial" w:hAnsi="Arial" w:cs="Arial"/>
          <w:i/>
          <w:iCs/>
          <w:color w:val="000000" w:themeColor="text1"/>
          <w:sz w:val="20"/>
          <w:szCs w:val="20"/>
        </w:rPr>
      </w:pPr>
    </w:p>
    <w:p w:rsidR="00A7578F" w:rsidRPr="00277220" w:rsidRDefault="00A7578F" w:rsidP="00A7578F">
      <w:pPr>
        <w:jc w:val="right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277220">
        <w:rPr>
          <w:rFonts w:ascii="Arial" w:hAnsi="Arial" w:cs="Arial"/>
          <w:i/>
          <w:iCs/>
          <w:color w:val="000000" w:themeColor="text1"/>
          <w:sz w:val="20"/>
          <w:szCs w:val="20"/>
        </w:rPr>
        <w:t>Đơn vị tính: người</w:t>
      </w:r>
    </w:p>
    <w:tbl>
      <w:tblPr>
        <w:tblOverlap w:val="never"/>
        <w:tblW w:w="5000" w:type="pct"/>
        <w:jc w:val="righ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7"/>
        <w:gridCol w:w="1186"/>
        <w:gridCol w:w="1759"/>
        <w:gridCol w:w="2058"/>
      </w:tblGrid>
      <w:tr w:rsidR="00A7578F" w:rsidRPr="00277220" w:rsidTr="000C2203">
        <w:trPr>
          <w:trHeight w:val="283"/>
          <w:jc w:val="right"/>
        </w:trPr>
        <w:tc>
          <w:tcPr>
            <w:tcW w:w="22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578F" w:rsidRPr="00277220" w:rsidRDefault="00A7578F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Chỉ tiêu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578F" w:rsidRPr="00277220" w:rsidRDefault="00A7578F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Mã số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578F" w:rsidRPr="00277220" w:rsidRDefault="00A7578F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Tổng số</w:t>
            </w: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578F" w:rsidRPr="00277220" w:rsidRDefault="00A7578F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  <w:t>Trong đó: Nữ</w:t>
            </w:r>
          </w:p>
        </w:tc>
      </w:tr>
      <w:tr w:rsidR="00A7578F" w:rsidRPr="00277220" w:rsidTr="000C2203">
        <w:trPr>
          <w:trHeight w:val="283"/>
          <w:jc w:val="right"/>
        </w:trPr>
        <w:tc>
          <w:tcPr>
            <w:tcW w:w="22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578F" w:rsidRPr="00277220" w:rsidRDefault="00A7578F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578F" w:rsidRPr="00277220" w:rsidRDefault="00A7578F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578F" w:rsidRPr="00277220" w:rsidRDefault="00A7578F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578F" w:rsidRPr="00277220" w:rsidRDefault="00A7578F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</w:tr>
      <w:tr w:rsidR="00A7578F" w:rsidRPr="00277220" w:rsidTr="000C2203">
        <w:trPr>
          <w:trHeight w:val="283"/>
          <w:jc w:val="right"/>
        </w:trPr>
        <w:tc>
          <w:tcPr>
            <w:tcW w:w="22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578F" w:rsidRPr="00277220" w:rsidRDefault="00A7578F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Tổng số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578F" w:rsidRPr="00277220" w:rsidRDefault="00A7578F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578F" w:rsidRPr="00277220" w:rsidRDefault="00A7578F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578F" w:rsidRPr="00277220" w:rsidRDefault="00A7578F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7578F" w:rsidRPr="00277220" w:rsidTr="000C2203">
        <w:trPr>
          <w:trHeight w:val="283"/>
          <w:jc w:val="right"/>
        </w:trPr>
        <w:tc>
          <w:tcPr>
            <w:tcW w:w="22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578F" w:rsidRPr="00277220" w:rsidRDefault="00A7578F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Chia theo khu vực thị trường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578F" w:rsidRPr="00277220" w:rsidRDefault="00A7578F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578F" w:rsidRPr="00277220" w:rsidRDefault="00A7578F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578F" w:rsidRPr="00277220" w:rsidRDefault="00A7578F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7578F" w:rsidRPr="00277220" w:rsidTr="000C2203">
        <w:trPr>
          <w:trHeight w:val="283"/>
          <w:jc w:val="right"/>
        </w:trPr>
        <w:tc>
          <w:tcPr>
            <w:tcW w:w="2224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7578F" w:rsidRPr="00277220" w:rsidRDefault="00A7578F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- Châu Âu</w:t>
            </w:r>
          </w:p>
        </w:tc>
        <w:tc>
          <w:tcPr>
            <w:tcW w:w="658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7578F" w:rsidRPr="00277220" w:rsidRDefault="00A7578F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976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7578F" w:rsidRPr="00277220" w:rsidRDefault="00A7578F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42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578F" w:rsidRPr="00277220" w:rsidRDefault="00A7578F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7578F" w:rsidRPr="00277220" w:rsidTr="000C2203">
        <w:trPr>
          <w:trHeight w:val="283"/>
          <w:jc w:val="right"/>
        </w:trPr>
        <w:tc>
          <w:tcPr>
            <w:tcW w:w="2224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7578F" w:rsidRPr="00277220" w:rsidRDefault="00A7578F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- Châu Á</w:t>
            </w:r>
          </w:p>
        </w:tc>
        <w:tc>
          <w:tcPr>
            <w:tcW w:w="658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7578F" w:rsidRPr="00277220" w:rsidRDefault="00A7578F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976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7578F" w:rsidRPr="00277220" w:rsidRDefault="00A7578F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42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578F" w:rsidRPr="00277220" w:rsidRDefault="00A7578F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7578F" w:rsidRPr="00277220" w:rsidTr="000C2203">
        <w:trPr>
          <w:trHeight w:val="283"/>
          <w:jc w:val="right"/>
        </w:trPr>
        <w:tc>
          <w:tcPr>
            <w:tcW w:w="2224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7578F" w:rsidRPr="00277220" w:rsidRDefault="00A7578F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Trong đó:</w:t>
            </w:r>
          </w:p>
        </w:tc>
        <w:tc>
          <w:tcPr>
            <w:tcW w:w="658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7578F" w:rsidRPr="00277220" w:rsidRDefault="00A7578F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76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7578F" w:rsidRPr="00277220" w:rsidRDefault="00A7578F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42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578F" w:rsidRPr="00277220" w:rsidRDefault="00A7578F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7578F" w:rsidRPr="00277220" w:rsidTr="000C2203">
        <w:trPr>
          <w:trHeight w:val="283"/>
          <w:jc w:val="right"/>
        </w:trPr>
        <w:tc>
          <w:tcPr>
            <w:tcW w:w="2224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7578F" w:rsidRPr="00277220" w:rsidRDefault="00A7578F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szCs w:val="20"/>
              </w:rPr>
              <w:t xml:space="preserve">+ </w:t>
            </w:r>
            <w:r w:rsidRPr="00277220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Đài Loan</w:t>
            </w:r>
          </w:p>
        </w:tc>
        <w:tc>
          <w:tcPr>
            <w:tcW w:w="658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7578F" w:rsidRPr="00277220" w:rsidRDefault="00A7578F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76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7578F" w:rsidRPr="00277220" w:rsidRDefault="00A7578F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42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578F" w:rsidRPr="00277220" w:rsidRDefault="00A7578F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7578F" w:rsidRPr="00277220" w:rsidTr="000C2203">
        <w:trPr>
          <w:trHeight w:val="283"/>
          <w:jc w:val="right"/>
        </w:trPr>
        <w:tc>
          <w:tcPr>
            <w:tcW w:w="2224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7578F" w:rsidRPr="00277220" w:rsidRDefault="00A7578F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+ Nhật Bản</w:t>
            </w:r>
          </w:p>
        </w:tc>
        <w:tc>
          <w:tcPr>
            <w:tcW w:w="658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7578F" w:rsidRPr="00277220" w:rsidRDefault="00A7578F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76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7578F" w:rsidRPr="00277220" w:rsidRDefault="00A7578F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42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578F" w:rsidRPr="00277220" w:rsidRDefault="00A7578F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7578F" w:rsidRPr="00277220" w:rsidTr="000C2203">
        <w:trPr>
          <w:trHeight w:val="283"/>
          <w:jc w:val="right"/>
        </w:trPr>
        <w:tc>
          <w:tcPr>
            <w:tcW w:w="2224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7578F" w:rsidRPr="00277220" w:rsidRDefault="00A7578F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+ Hàn Quốc</w:t>
            </w:r>
          </w:p>
        </w:tc>
        <w:tc>
          <w:tcPr>
            <w:tcW w:w="658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7578F" w:rsidRPr="00277220" w:rsidRDefault="00A7578F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76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7578F" w:rsidRPr="00277220" w:rsidRDefault="00A7578F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42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578F" w:rsidRPr="00277220" w:rsidRDefault="00A7578F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7578F" w:rsidRPr="00277220" w:rsidTr="000C2203">
        <w:trPr>
          <w:trHeight w:val="283"/>
          <w:jc w:val="right"/>
        </w:trPr>
        <w:tc>
          <w:tcPr>
            <w:tcW w:w="2224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7578F" w:rsidRPr="00277220" w:rsidRDefault="00A7578F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-</w:t>
            </w: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Châu Phi</w:t>
            </w:r>
          </w:p>
        </w:tc>
        <w:tc>
          <w:tcPr>
            <w:tcW w:w="658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7578F" w:rsidRPr="00277220" w:rsidRDefault="00A7578F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976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7578F" w:rsidRPr="00277220" w:rsidRDefault="00A7578F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42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578F" w:rsidRPr="00277220" w:rsidRDefault="00A7578F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7578F" w:rsidRPr="00277220" w:rsidTr="000C2203">
        <w:trPr>
          <w:trHeight w:val="283"/>
          <w:jc w:val="right"/>
        </w:trPr>
        <w:tc>
          <w:tcPr>
            <w:tcW w:w="2224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7578F" w:rsidRPr="00277220" w:rsidRDefault="00A7578F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- Châu Mỹ</w:t>
            </w:r>
          </w:p>
        </w:tc>
        <w:tc>
          <w:tcPr>
            <w:tcW w:w="658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7578F" w:rsidRPr="00277220" w:rsidRDefault="00A7578F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06</w:t>
            </w:r>
          </w:p>
        </w:tc>
        <w:tc>
          <w:tcPr>
            <w:tcW w:w="976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7578F" w:rsidRPr="00277220" w:rsidRDefault="00A7578F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42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578F" w:rsidRPr="00277220" w:rsidRDefault="00A7578F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7578F" w:rsidRPr="00277220" w:rsidTr="000C2203">
        <w:trPr>
          <w:trHeight w:val="283"/>
          <w:jc w:val="right"/>
        </w:trPr>
        <w:tc>
          <w:tcPr>
            <w:tcW w:w="2224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7578F" w:rsidRPr="00277220" w:rsidRDefault="00A7578F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- Châu Úc</w:t>
            </w:r>
          </w:p>
        </w:tc>
        <w:tc>
          <w:tcPr>
            <w:tcW w:w="658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7578F" w:rsidRPr="00277220" w:rsidRDefault="00A7578F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976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7578F" w:rsidRPr="00277220" w:rsidRDefault="00A7578F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42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578F" w:rsidRPr="00277220" w:rsidRDefault="00A7578F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7578F" w:rsidRPr="00277220" w:rsidTr="000C2203">
        <w:trPr>
          <w:trHeight w:val="283"/>
          <w:jc w:val="right"/>
        </w:trPr>
        <w:tc>
          <w:tcPr>
            <w:tcW w:w="22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578F" w:rsidRPr="00277220" w:rsidRDefault="00A7578F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Chia theo nhóm tuổi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578F" w:rsidRPr="00277220" w:rsidRDefault="00A7578F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578F" w:rsidRPr="00277220" w:rsidRDefault="00A7578F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578F" w:rsidRPr="00277220" w:rsidRDefault="00A7578F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7578F" w:rsidRPr="00277220" w:rsidTr="000C2203">
        <w:trPr>
          <w:trHeight w:val="283"/>
          <w:jc w:val="right"/>
        </w:trPr>
        <w:tc>
          <w:tcPr>
            <w:tcW w:w="22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578F" w:rsidRPr="00277220" w:rsidRDefault="00A7578F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- Từ 30 trở xuống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578F" w:rsidRPr="00277220" w:rsidRDefault="00A7578F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578F" w:rsidRPr="00277220" w:rsidRDefault="00A7578F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578F" w:rsidRPr="00277220" w:rsidRDefault="00A7578F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7578F" w:rsidRPr="00277220" w:rsidTr="000C2203">
        <w:trPr>
          <w:trHeight w:val="283"/>
          <w:jc w:val="right"/>
        </w:trPr>
        <w:tc>
          <w:tcPr>
            <w:tcW w:w="22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578F" w:rsidRPr="00277220" w:rsidRDefault="00A7578F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- Từ 31 đến 40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578F" w:rsidRPr="00277220" w:rsidRDefault="00A7578F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578F" w:rsidRPr="00277220" w:rsidRDefault="00A7578F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578F" w:rsidRPr="00277220" w:rsidRDefault="00A7578F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7578F" w:rsidRPr="00277220" w:rsidTr="000C2203">
        <w:trPr>
          <w:trHeight w:val="283"/>
          <w:jc w:val="right"/>
        </w:trPr>
        <w:tc>
          <w:tcPr>
            <w:tcW w:w="22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578F" w:rsidRPr="00277220" w:rsidRDefault="00A7578F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- Từ 41 đến 50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578F" w:rsidRPr="00277220" w:rsidRDefault="00A7578F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578F" w:rsidRPr="00277220" w:rsidRDefault="00A7578F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578F" w:rsidRPr="00277220" w:rsidRDefault="00A7578F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7578F" w:rsidRPr="00277220" w:rsidTr="000C2203">
        <w:trPr>
          <w:trHeight w:val="283"/>
          <w:jc w:val="right"/>
        </w:trPr>
        <w:tc>
          <w:tcPr>
            <w:tcW w:w="22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578F" w:rsidRPr="00277220" w:rsidRDefault="00A7578F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- Từ 51 đến 60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578F" w:rsidRPr="00277220" w:rsidRDefault="00A7578F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578F" w:rsidRPr="00277220" w:rsidRDefault="00A7578F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578F" w:rsidRPr="00277220" w:rsidRDefault="00A7578F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7578F" w:rsidRPr="00277220" w:rsidTr="000C2203">
        <w:trPr>
          <w:trHeight w:val="283"/>
          <w:jc w:val="right"/>
        </w:trPr>
        <w:tc>
          <w:tcPr>
            <w:tcW w:w="2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7578F" w:rsidRPr="00277220" w:rsidRDefault="00A7578F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- Trên 60 tuổi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7578F" w:rsidRPr="00277220" w:rsidRDefault="00A7578F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7578F" w:rsidRPr="00277220" w:rsidRDefault="00A7578F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578F" w:rsidRPr="00277220" w:rsidRDefault="00A7578F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:rsidR="00A7578F" w:rsidRPr="00277220" w:rsidRDefault="00A7578F" w:rsidP="00A7578F">
      <w:pPr>
        <w:rPr>
          <w:rFonts w:ascii="Arial" w:hAnsi="Arial" w:cs="Arial"/>
          <w:color w:val="000000" w:themeColor="text1"/>
          <w:sz w:val="20"/>
          <w:szCs w:val="20"/>
        </w:rPr>
        <w:sectPr w:rsidR="00A7578F" w:rsidRPr="00277220" w:rsidSect="00A7578F">
          <w:pgSz w:w="11900" w:h="16840"/>
          <w:pgMar w:top="1440" w:right="1440" w:bottom="1440" w:left="1440" w:header="0" w:footer="0" w:gutter="0"/>
          <w:cols w:space="720"/>
          <w:noEndnote/>
          <w:docGrid w:linePitch="360"/>
        </w:sectPr>
      </w:pPr>
    </w:p>
    <w:p w:rsidR="00A7578F" w:rsidRPr="00277220" w:rsidRDefault="00A7578F" w:rsidP="00A7578F">
      <w:pPr>
        <w:adjustRightInd w:val="0"/>
        <w:snapToGrid w:val="0"/>
        <w:spacing w:after="120"/>
        <w:ind w:firstLine="720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277220">
        <w:rPr>
          <w:rFonts w:ascii="Arial" w:hAnsi="Arial" w:cs="Arial"/>
          <w:b/>
          <w:bCs/>
          <w:color w:val="000000" w:themeColor="text1"/>
          <w:sz w:val="20"/>
          <w:szCs w:val="20"/>
        </w:rPr>
        <w:lastRenderedPageBreak/>
        <w:t>Biểu số: 0609.N.LĐVL. Số người lao động Việt Nam đi làm việc ở nước ngoài theo hợp đồng về nước</w:t>
      </w:r>
    </w:p>
    <w:p w:rsidR="00A7578F" w:rsidRPr="00277220" w:rsidRDefault="00A7578F" w:rsidP="00A7578F">
      <w:pPr>
        <w:adjustRightInd w:val="0"/>
        <w:snapToGrid w:val="0"/>
        <w:spacing w:after="120"/>
        <w:ind w:firstLine="72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A7578F" w:rsidRPr="00277220" w:rsidRDefault="00A7578F" w:rsidP="00A7578F">
      <w:pPr>
        <w:adjustRightInd w:val="0"/>
        <w:snapToGrid w:val="0"/>
        <w:spacing w:after="120"/>
        <w:ind w:firstLine="720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bookmarkStart w:id="0" w:name="bookmark86"/>
      <w:bookmarkStart w:id="1" w:name="bookmark84"/>
      <w:bookmarkStart w:id="2" w:name="bookmark85"/>
      <w:bookmarkStart w:id="3" w:name="bookmark87"/>
      <w:bookmarkEnd w:id="0"/>
      <w:r w:rsidRPr="00277220">
        <w:rPr>
          <w:rFonts w:ascii="Arial" w:hAnsi="Arial" w:cs="Arial"/>
          <w:b/>
          <w:bCs/>
          <w:color w:val="000000" w:themeColor="text1"/>
          <w:sz w:val="20"/>
          <w:szCs w:val="20"/>
        </w:rPr>
        <w:t>1. Khái niệm, phương pháp tính</w:t>
      </w:r>
      <w:bookmarkEnd w:id="1"/>
      <w:bookmarkEnd w:id="2"/>
      <w:bookmarkEnd w:id="3"/>
    </w:p>
    <w:p w:rsidR="00A7578F" w:rsidRPr="00277220" w:rsidRDefault="00A7578F" w:rsidP="00A7578F">
      <w:pPr>
        <w:adjustRightInd w:val="0"/>
        <w:snapToGrid w:val="0"/>
        <w:spacing w:after="120"/>
        <w:ind w:firstLine="72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77220">
        <w:rPr>
          <w:rFonts w:ascii="Arial" w:hAnsi="Arial" w:cs="Arial"/>
          <w:color w:val="000000" w:themeColor="text1"/>
          <w:sz w:val="20"/>
          <w:szCs w:val="20"/>
        </w:rPr>
        <w:t>Người lao động Việt Nam đi làm việc ở nước ngoài theo hợp đồng về nước là người lao động Việt Nam đi làm việc ở nước ngoài kết thúc hợp đồng và trở về nước.</w:t>
      </w:r>
    </w:p>
    <w:p w:rsidR="00A7578F" w:rsidRPr="00277220" w:rsidRDefault="00A7578F" w:rsidP="00A7578F">
      <w:pPr>
        <w:adjustRightInd w:val="0"/>
        <w:snapToGrid w:val="0"/>
        <w:spacing w:after="120"/>
        <w:ind w:firstLine="72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77220">
        <w:rPr>
          <w:rFonts w:ascii="Arial" w:hAnsi="Arial" w:cs="Arial"/>
          <w:color w:val="000000" w:themeColor="text1"/>
          <w:sz w:val="20"/>
          <w:szCs w:val="20"/>
        </w:rPr>
        <w:t>Số người lao động Việt Nam đi làm việc ở nước ngoài theo hợp đồng về nước là những người thỏa mãn khái niệm nêu trên trong kỳ báo cáo.</w:t>
      </w:r>
    </w:p>
    <w:p w:rsidR="00A7578F" w:rsidRPr="00277220" w:rsidRDefault="00A7578F" w:rsidP="00A7578F">
      <w:pPr>
        <w:adjustRightInd w:val="0"/>
        <w:snapToGrid w:val="0"/>
        <w:spacing w:after="120"/>
        <w:ind w:firstLine="720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bookmarkStart w:id="4" w:name="bookmark90"/>
      <w:bookmarkStart w:id="5" w:name="bookmark88"/>
      <w:bookmarkStart w:id="6" w:name="bookmark89"/>
      <w:bookmarkStart w:id="7" w:name="bookmark91"/>
      <w:bookmarkEnd w:id="4"/>
      <w:r w:rsidRPr="00277220">
        <w:rPr>
          <w:rFonts w:ascii="Arial" w:hAnsi="Arial" w:cs="Arial"/>
          <w:b/>
          <w:bCs/>
          <w:color w:val="000000" w:themeColor="text1"/>
          <w:sz w:val="20"/>
          <w:szCs w:val="20"/>
        </w:rPr>
        <w:t>2. Cách ghi biểu</w:t>
      </w:r>
      <w:bookmarkEnd w:id="5"/>
      <w:bookmarkEnd w:id="6"/>
      <w:bookmarkEnd w:id="7"/>
    </w:p>
    <w:p w:rsidR="00A7578F" w:rsidRPr="00277220" w:rsidRDefault="00A7578F" w:rsidP="00A7578F">
      <w:pPr>
        <w:adjustRightInd w:val="0"/>
        <w:snapToGrid w:val="0"/>
        <w:spacing w:after="120"/>
        <w:ind w:firstLine="72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77220">
        <w:rPr>
          <w:rFonts w:ascii="Arial" w:hAnsi="Arial" w:cs="Arial"/>
          <w:color w:val="000000" w:themeColor="text1"/>
          <w:sz w:val="20"/>
          <w:szCs w:val="20"/>
        </w:rPr>
        <w:t>Cột 1 ghi tổng số lao động tương ứng với chỉ tiêu được phân tổ ở cột A trong kỳ.</w:t>
      </w:r>
    </w:p>
    <w:p w:rsidR="00A7578F" w:rsidRPr="00277220" w:rsidRDefault="00A7578F" w:rsidP="00A7578F">
      <w:pPr>
        <w:adjustRightInd w:val="0"/>
        <w:snapToGrid w:val="0"/>
        <w:spacing w:after="120"/>
        <w:ind w:firstLine="72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77220">
        <w:rPr>
          <w:rFonts w:ascii="Arial" w:hAnsi="Arial" w:cs="Arial"/>
          <w:color w:val="000000" w:themeColor="text1"/>
          <w:sz w:val="20"/>
          <w:szCs w:val="20"/>
        </w:rPr>
        <w:t>Cột 2 và ghi số lao động nữ tương ứng với chỉ tiêu được phân tổ ở cột A trong kỳ.</w:t>
      </w:r>
    </w:p>
    <w:p w:rsidR="00A7578F" w:rsidRPr="00277220" w:rsidRDefault="00A7578F" w:rsidP="00A7578F">
      <w:pPr>
        <w:adjustRightInd w:val="0"/>
        <w:snapToGrid w:val="0"/>
        <w:spacing w:after="120"/>
        <w:ind w:firstLine="720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bookmarkStart w:id="8" w:name="bookmark94"/>
      <w:bookmarkStart w:id="9" w:name="bookmark92"/>
      <w:bookmarkStart w:id="10" w:name="bookmark93"/>
      <w:bookmarkStart w:id="11" w:name="bookmark95"/>
      <w:bookmarkEnd w:id="8"/>
      <w:r w:rsidRPr="00277220">
        <w:rPr>
          <w:rFonts w:ascii="Arial" w:hAnsi="Arial" w:cs="Arial"/>
          <w:b/>
          <w:bCs/>
          <w:color w:val="000000" w:themeColor="text1"/>
          <w:sz w:val="20"/>
          <w:szCs w:val="20"/>
        </w:rPr>
        <w:t>3. Nguồn số liệu</w:t>
      </w:r>
      <w:bookmarkEnd w:id="9"/>
      <w:bookmarkEnd w:id="10"/>
      <w:bookmarkEnd w:id="11"/>
    </w:p>
    <w:p w:rsidR="00A7578F" w:rsidRDefault="00A7578F" w:rsidP="00A7578F">
      <w:pPr>
        <w:adjustRightInd w:val="0"/>
        <w:snapToGrid w:val="0"/>
        <w:spacing w:after="120"/>
        <w:ind w:firstLine="72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77220">
        <w:rPr>
          <w:rFonts w:ascii="Arial" w:hAnsi="Arial" w:cs="Arial"/>
          <w:color w:val="000000" w:themeColor="text1"/>
          <w:sz w:val="20"/>
          <w:szCs w:val="20"/>
        </w:rPr>
        <w:t>Chế độ báo cáo thống kê ngành Nội vụ.</w:t>
      </w:r>
    </w:p>
    <w:p w:rsidR="0034473B" w:rsidRDefault="00A7578F">
      <w:bookmarkStart w:id="12" w:name="_GoBack"/>
      <w:bookmarkEnd w:id="12"/>
    </w:p>
    <w:sectPr w:rsidR="0034473B" w:rsidSect="00E33319">
      <w:pgSz w:w="11909" w:h="16834" w:code="9"/>
      <w:pgMar w:top="1440" w:right="1440" w:bottom="1440" w:left="1440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A3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3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A3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78F"/>
    <w:rsid w:val="00017AFF"/>
    <w:rsid w:val="000C3E46"/>
    <w:rsid w:val="0017574B"/>
    <w:rsid w:val="001D103E"/>
    <w:rsid w:val="00211129"/>
    <w:rsid w:val="002377CE"/>
    <w:rsid w:val="002E4ED0"/>
    <w:rsid w:val="002F21D8"/>
    <w:rsid w:val="003A101D"/>
    <w:rsid w:val="00503D2F"/>
    <w:rsid w:val="00571CBC"/>
    <w:rsid w:val="00636D5A"/>
    <w:rsid w:val="00763CD5"/>
    <w:rsid w:val="007F5F1F"/>
    <w:rsid w:val="0083752D"/>
    <w:rsid w:val="00884118"/>
    <w:rsid w:val="008D7CF6"/>
    <w:rsid w:val="00A51CA3"/>
    <w:rsid w:val="00A7578F"/>
    <w:rsid w:val="00AD7094"/>
    <w:rsid w:val="00CF2953"/>
    <w:rsid w:val="00D304B4"/>
    <w:rsid w:val="00DC0EC9"/>
    <w:rsid w:val="00DF3132"/>
    <w:rsid w:val="00E33319"/>
    <w:rsid w:val="00EA3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8C5C11-3ABB-4173-8682-BA164085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color w:val="000000" w:themeColor="text1"/>
        <w:szCs w:val="22"/>
        <w:lang w:val="vi-VN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A7578F"/>
    <w:pPr>
      <w:widowControl w:val="0"/>
      <w:jc w:val="left"/>
    </w:pPr>
    <w:rPr>
      <w:rFonts w:ascii="Courier New" w:eastAsia="Courier New" w:hAnsi="Courier New" w:cs="Courier New"/>
      <w:color w:val="000000"/>
      <w:sz w:val="24"/>
      <w:szCs w:val="24"/>
      <w:lang w:eastAsia="vi-VN" w:bidi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">
    <w:name w:val="Body text (2)_"/>
    <w:basedOn w:val="DefaultParagraphFont"/>
    <w:link w:val="Bodytext20"/>
    <w:rsid w:val="00A7578F"/>
    <w:rPr>
      <w:rFonts w:ascii="Times New Roman" w:eastAsia="Times New Roman" w:hAnsi="Times New Roman"/>
      <w:i/>
      <w:iCs/>
      <w:sz w:val="22"/>
    </w:rPr>
  </w:style>
  <w:style w:type="paragraph" w:customStyle="1" w:styleId="Bodytext20">
    <w:name w:val="Body text (2)"/>
    <w:basedOn w:val="Normal"/>
    <w:link w:val="Bodytext2"/>
    <w:rsid w:val="00A7578F"/>
    <w:rPr>
      <w:rFonts w:ascii="Times New Roman" w:eastAsia="Times New Roman" w:hAnsi="Times New Roman" w:cs="Times New Roman"/>
      <w:i/>
      <w:iCs/>
      <w:color w:val="000000" w:themeColor="text1"/>
      <w:sz w:val="22"/>
      <w:szCs w:val="22"/>
      <w:lang w:eastAsia="en-US" w:bidi="ar-SA"/>
    </w:rPr>
  </w:style>
  <w:style w:type="table" w:styleId="TableGrid">
    <w:name w:val="Table Grid"/>
    <w:basedOn w:val="TableNormal"/>
    <w:uiPriority w:val="39"/>
    <w:rsid w:val="00A7578F"/>
    <w:pPr>
      <w:widowControl w:val="0"/>
      <w:jc w:val="left"/>
    </w:pPr>
    <w:rPr>
      <w:rFonts w:ascii="Courier New" w:eastAsia="Courier New" w:hAnsi="Courier New" w:cs="Courier New"/>
      <w:color w:val="auto"/>
      <w:sz w:val="24"/>
      <w:szCs w:val="24"/>
      <w:lang w:eastAsia="vi-VN" w:bidi="vi-V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201</Words>
  <Characters>1150</Characters>
  <Application>Microsoft Office Word</Application>
  <DocSecurity>0</DocSecurity>
  <Lines>9</Lines>
  <Paragraphs>2</Paragraphs>
  <ScaleCrop>false</ScaleCrop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Phạm Thị Hòa</dc:creator>
  <cp:keywords/>
  <dc:description/>
  <cp:lastModifiedBy>Phạm Thị Hòa</cp:lastModifiedBy>
  <cp:revision>1</cp:revision>
  <dcterms:created xsi:type="dcterms:W3CDTF">2025-10-13T07:16:00Z</dcterms:created>
  <dcterms:modified xsi:type="dcterms:W3CDTF">2025-10-13T07:16:00Z</dcterms:modified>
</cp:coreProperties>
</file>